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AF81" w14:textId="1CAD9F88" w:rsidR="00013E83" w:rsidRPr="002759C3" w:rsidRDefault="002759C3" w:rsidP="006542D8">
      <w:pPr>
        <w:pStyle w:val="titreUT1"/>
        <w:spacing w:before="0" w:after="240"/>
        <w:jc w:val="center"/>
        <w:rPr>
          <w:b w:val="0"/>
          <w:bCs/>
          <w:color w:val="808080" w:themeColor="background1" w:themeShade="80"/>
          <w:szCs w:val="20"/>
        </w:rPr>
      </w:pPr>
      <w:r w:rsidRPr="002759C3">
        <w:rPr>
          <w:b w:val="0"/>
          <w:bCs/>
          <w:color w:val="808080" w:themeColor="background1" w:themeShade="80"/>
          <w:szCs w:val="20"/>
        </w:rPr>
        <w:t>Exemple issu du c</w:t>
      </w:r>
      <w:r w:rsidR="00121D37" w:rsidRPr="002759C3">
        <w:rPr>
          <w:b w:val="0"/>
          <w:bCs/>
          <w:color w:val="808080" w:themeColor="background1" w:themeShade="80"/>
          <w:szCs w:val="20"/>
        </w:rPr>
        <w:t>ours de</w:t>
      </w:r>
      <w:r w:rsidR="00D83071" w:rsidRPr="002759C3">
        <w:rPr>
          <w:b w:val="0"/>
          <w:bCs/>
          <w:color w:val="808080" w:themeColor="background1" w:themeShade="80"/>
          <w:szCs w:val="20"/>
        </w:rPr>
        <w:t xml:space="preserve"> Madame </w:t>
      </w:r>
      <w:proofErr w:type="spellStart"/>
      <w:r w:rsidR="00D83071" w:rsidRPr="002759C3">
        <w:rPr>
          <w:b w:val="0"/>
          <w:bCs/>
          <w:color w:val="808080" w:themeColor="background1" w:themeShade="80"/>
          <w:szCs w:val="20"/>
        </w:rPr>
        <w:t>Boubay</w:t>
      </w:r>
      <w:proofErr w:type="spellEnd"/>
      <w:r w:rsidR="00D83071" w:rsidRPr="002759C3">
        <w:rPr>
          <w:b w:val="0"/>
          <w:bCs/>
          <w:color w:val="808080" w:themeColor="background1" w:themeShade="80"/>
          <w:szCs w:val="20"/>
        </w:rPr>
        <w:t>-Pagès</w:t>
      </w:r>
      <w:r w:rsidRPr="002759C3">
        <w:rPr>
          <w:b w:val="0"/>
          <w:bCs/>
          <w:color w:val="808080" w:themeColor="background1" w:themeShade="80"/>
          <w:szCs w:val="20"/>
        </w:rPr>
        <w:t xml:space="preserve"> (</w:t>
      </w:r>
      <w:r w:rsidR="00637EA5" w:rsidRPr="002759C3">
        <w:rPr>
          <w:b w:val="0"/>
          <w:bCs/>
          <w:color w:val="808080" w:themeColor="background1" w:themeShade="80"/>
          <w:szCs w:val="20"/>
        </w:rPr>
        <w:t>Droit de l’aménagement du territoire</w:t>
      </w:r>
      <w:r w:rsidRPr="002759C3">
        <w:rPr>
          <w:b w:val="0"/>
          <w:bCs/>
          <w:color w:val="808080" w:themeColor="background1" w:themeShade="80"/>
          <w:szCs w:val="20"/>
        </w:rPr>
        <w:t>)</w:t>
      </w:r>
      <w:r w:rsidRPr="002759C3">
        <w:rPr>
          <w:b w:val="0"/>
          <w:bCs/>
          <w:color w:val="808080" w:themeColor="background1" w:themeShade="80"/>
          <w:szCs w:val="20"/>
        </w:rPr>
        <w:br/>
        <w:t xml:space="preserve">où un </w:t>
      </w:r>
      <w:r>
        <w:rPr>
          <w:b w:val="0"/>
          <w:bCs/>
          <w:color w:val="808080" w:themeColor="background1" w:themeShade="80"/>
          <w:szCs w:val="20"/>
        </w:rPr>
        <w:t>dossier</w:t>
      </w:r>
      <w:r w:rsidRPr="002759C3">
        <w:rPr>
          <w:b w:val="0"/>
          <w:bCs/>
          <w:color w:val="808080" w:themeColor="background1" w:themeShade="80"/>
          <w:szCs w:val="20"/>
        </w:rPr>
        <w:t xml:space="preserve"> </w:t>
      </w:r>
      <w:r>
        <w:rPr>
          <w:b w:val="0"/>
          <w:bCs/>
          <w:color w:val="808080" w:themeColor="background1" w:themeShade="80"/>
          <w:szCs w:val="20"/>
        </w:rPr>
        <w:t>illustré</w:t>
      </w:r>
      <w:r w:rsidRPr="002759C3">
        <w:rPr>
          <w:b w:val="0"/>
          <w:bCs/>
          <w:color w:val="808080" w:themeColor="background1" w:themeShade="80"/>
          <w:szCs w:val="20"/>
        </w:rPr>
        <w:t xml:space="preserve"> </w:t>
      </w:r>
      <w:r w:rsidRPr="002759C3">
        <w:rPr>
          <w:color w:val="808080" w:themeColor="background1" w:themeShade="80"/>
          <w:szCs w:val="20"/>
        </w:rPr>
        <w:t>et</w:t>
      </w:r>
      <w:r w:rsidRPr="002759C3">
        <w:rPr>
          <w:b w:val="0"/>
          <w:bCs/>
          <w:color w:val="808080" w:themeColor="background1" w:themeShade="80"/>
          <w:szCs w:val="20"/>
        </w:rPr>
        <w:t xml:space="preserve"> une soutenance orale sont demandés aux groupes</w:t>
      </w:r>
    </w:p>
    <w:p w14:paraId="2377B8CA" w14:textId="77777777" w:rsidR="00637EA5" w:rsidRPr="00121D37" w:rsidRDefault="00121D37" w:rsidP="00121D37">
      <w:pPr>
        <w:pStyle w:val="titreUT1"/>
        <w:spacing w:before="0" w:after="240"/>
        <w:jc w:val="center"/>
        <w:rPr>
          <w:color w:val="808080" w:themeColor="background1" w:themeShade="80"/>
          <w:szCs w:val="20"/>
        </w:rPr>
      </w:pPr>
      <w:r>
        <w:t>Travail de groupe : r</w:t>
      </w:r>
      <w:r w:rsidRPr="003A1770">
        <w:t>ôles et tâches associées</w:t>
      </w:r>
    </w:p>
    <w:tbl>
      <w:tblPr>
        <w:tblStyle w:val="Listeclaire-Accent6"/>
        <w:tblW w:w="14425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8505"/>
        <w:gridCol w:w="1134"/>
      </w:tblGrid>
      <w:tr w:rsidR="00121D37" w:rsidRPr="00121D37" w14:paraId="5A495EC7" w14:textId="77777777" w:rsidTr="005C7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12" w:space="0" w:color="F79646" w:themeColor="accent6"/>
            </w:tcBorders>
            <w:vAlign w:val="center"/>
          </w:tcPr>
          <w:p w14:paraId="42F8D774" w14:textId="77777777" w:rsidR="00121D37" w:rsidRPr="00121D37" w:rsidRDefault="00121D37" w:rsidP="005C71D5">
            <w:pPr>
              <w:jc w:val="center"/>
            </w:pPr>
            <w:r w:rsidRPr="00121D37">
              <w:t>Nom</w:t>
            </w:r>
          </w:p>
        </w:tc>
        <w:tc>
          <w:tcPr>
            <w:tcW w:w="1984" w:type="dxa"/>
            <w:vAlign w:val="center"/>
          </w:tcPr>
          <w:p w14:paraId="5F6E4E36" w14:textId="77777777" w:rsidR="00121D37" w:rsidRPr="00121D37" w:rsidRDefault="00121D37" w:rsidP="005C7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37">
              <w:t>Rôle</w:t>
            </w:r>
          </w:p>
        </w:tc>
        <w:tc>
          <w:tcPr>
            <w:tcW w:w="8505" w:type="dxa"/>
            <w:vAlign w:val="center"/>
          </w:tcPr>
          <w:p w14:paraId="25BB5BFD" w14:textId="77777777" w:rsidR="00121D37" w:rsidRPr="00121D37" w:rsidRDefault="00121D37" w:rsidP="005C7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37">
              <w:t>Tâches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  <w:vAlign w:val="center"/>
          </w:tcPr>
          <w:p w14:paraId="1FC4C1BE" w14:textId="77777777" w:rsidR="00121D37" w:rsidRPr="00121D37" w:rsidRDefault="00121D37" w:rsidP="005C7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37">
              <w:t>Fait ?</w:t>
            </w:r>
          </w:p>
        </w:tc>
      </w:tr>
      <w:tr w:rsidR="00121D37" w:rsidRPr="006A5C34" w14:paraId="0BA14570" w14:textId="77777777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left w:val="single" w:sz="12" w:space="0" w:color="F79646" w:themeColor="accent6"/>
            </w:tcBorders>
          </w:tcPr>
          <w:p w14:paraId="4BC5E071" w14:textId="77777777" w:rsidR="00121D37" w:rsidRPr="006A5C34" w:rsidRDefault="00121D37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1403B54" w14:textId="77777777" w:rsidR="00121D37" w:rsidRPr="005C71D5" w:rsidRDefault="00121D37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1830A4B0" w14:textId="77777777" w:rsidR="00121D37" w:rsidRPr="006A5C34" w:rsidRDefault="00121D37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Superviser la planification et vérifier le respect des délais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14:paraId="1D2ABCFF" w14:textId="77777777" w:rsidR="00121D37" w:rsidRPr="006A5C34" w:rsidRDefault="00121D37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A5C34">
              <w:rPr>
                <w:sz w:val="28"/>
                <w:szCs w:val="28"/>
              </w:rPr>
              <w:sym w:font="Symbol" w:char="F0F0"/>
            </w:r>
          </w:p>
        </w:tc>
      </w:tr>
      <w:tr w:rsidR="00121D37" w:rsidRPr="006A5C34" w14:paraId="489B9746" w14:textId="77777777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14:paraId="44F19DC3" w14:textId="77777777" w:rsidR="00121D37" w:rsidRPr="006A5C34" w:rsidRDefault="00121D37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3E094A" w14:textId="77777777" w:rsidR="00121D37" w:rsidRPr="005C71D5" w:rsidRDefault="005C71D5" w:rsidP="006A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C71D5">
              <w:rPr>
                <w:b/>
                <w:sz w:val="20"/>
                <w:szCs w:val="20"/>
              </w:rPr>
              <w:t>Coordinateur (écrit)</w:t>
            </w:r>
          </w:p>
        </w:tc>
        <w:tc>
          <w:tcPr>
            <w:tcW w:w="8505" w:type="dxa"/>
            <w:vAlign w:val="center"/>
          </w:tcPr>
          <w:p w14:paraId="5AF70398" w14:textId="77777777" w:rsidR="00121D37" w:rsidRPr="006A5C34" w:rsidRDefault="00121D37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Organiser les réunions de travail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14:paraId="5151C266" w14:textId="77777777" w:rsidR="00121D37" w:rsidRDefault="00121D37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121D37" w:rsidRPr="006A5C34" w14:paraId="6F57A6E5" w14:textId="77777777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  <w:bottom w:val="single" w:sz="12" w:space="0" w:color="F79646" w:themeColor="accent6"/>
            </w:tcBorders>
          </w:tcPr>
          <w:p w14:paraId="14073891" w14:textId="77777777" w:rsidR="00121D37" w:rsidRPr="006A5C34" w:rsidRDefault="00121D37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F79646" w:themeColor="accent6"/>
            </w:tcBorders>
          </w:tcPr>
          <w:p w14:paraId="7411C7DF" w14:textId="77777777" w:rsidR="00121D37" w:rsidRPr="005C71D5" w:rsidRDefault="00121D37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12" w:space="0" w:color="F79646" w:themeColor="accent6"/>
            </w:tcBorders>
            <w:vAlign w:val="center"/>
          </w:tcPr>
          <w:p w14:paraId="692DB4DD" w14:textId="77777777" w:rsidR="00121D37" w:rsidRPr="006A5C34" w:rsidRDefault="00121D37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Organiser la répartition équilibrée des tâches</w:t>
            </w:r>
          </w:p>
        </w:tc>
        <w:tc>
          <w:tcPr>
            <w:tcW w:w="1134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1980700F" w14:textId="77777777" w:rsidR="00121D37" w:rsidRDefault="00121D37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14:paraId="37B7C067" w14:textId="77777777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</w:tcBorders>
          </w:tcPr>
          <w:p w14:paraId="10AA88EB" w14:textId="77777777"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F79646" w:themeColor="accent6"/>
              <w:bottom w:val="nil"/>
            </w:tcBorders>
          </w:tcPr>
          <w:p w14:paraId="79535E3C" w14:textId="77777777" w:rsidR="00533539" w:rsidRPr="005C71D5" w:rsidRDefault="00533539" w:rsidP="006A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12" w:space="0" w:color="F79646" w:themeColor="accent6"/>
            </w:tcBorders>
            <w:vAlign w:val="center"/>
          </w:tcPr>
          <w:p w14:paraId="0E530CDA" w14:textId="77777777" w:rsidR="00533539" w:rsidRPr="006A5C34" w:rsidRDefault="00533539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Composer un document à partir de plusieurs éléments</w:t>
            </w:r>
          </w:p>
        </w:tc>
        <w:tc>
          <w:tcPr>
            <w:tcW w:w="1134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14:paraId="2320ADC9" w14:textId="77777777" w:rsidR="00533539" w:rsidRDefault="00533539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14:paraId="0B1BE87B" w14:textId="77777777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14:paraId="1F5CF4BB" w14:textId="77777777"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255E15" w14:textId="77777777" w:rsidR="00533539" w:rsidRPr="005C71D5" w:rsidRDefault="005C71D5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5C71D5">
              <w:rPr>
                <w:b/>
                <w:sz w:val="20"/>
                <w:szCs w:val="20"/>
              </w:rPr>
              <w:t>ntégrateur</w:t>
            </w:r>
          </w:p>
        </w:tc>
        <w:tc>
          <w:tcPr>
            <w:tcW w:w="8505" w:type="dxa"/>
            <w:vAlign w:val="center"/>
          </w:tcPr>
          <w:p w14:paraId="509735A7" w14:textId="77777777" w:rsidR="00533539" w:rsidRPr="006A5C34" w:rsidRDefault="00533539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Utiliser des styles de titres adaptés et homogènes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14:paraId="53F22255" w14:textId="77777777" w:rsidR="00533539" w:rsidRDefault="00533539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14:paraId="6425EF74" w14:textId="77777777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14:paraId="48B262BE" w14:textId="77777777"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82E55E" w14:textId="77777777" w:rsidR="00533539" w:rsidRPr="005C71D5" w:rsidRDefault="00533539" w:rsidP="006A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7EA638E3" w14:textId="77777777" w:rsidR="00533539" w:rsidRPr="006A5C34" w:rsidRDefault="00533539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 xml:space="preserve">Assurer une mise en page propre, lisible et aux </w:t>
            </w:r>
            <w:r w:rsidRPr="00397FC2">
              <w:rPr>
                <w:sz w:val="20"/>
                <w:szCs w:val="20"/>
              </w:rPr>
              <w:t xml:space="preserve">normes </w:t>
            </w:r>
            <w:r w:rsidRPr="006A5C34">
              <w:rPr>
                <w:sz w:val="20"/>
                <w:szCs w:val="20"/>
              </w:rPr>
              <w:t>demandées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14:paraId="49E1527A" w14:textId="77777777" w:rsidR="00533539" w:rsidRDefault="00533539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14:paraId="4C5732D8" w14:textId="77777777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14:paraId="1E602CE1" w14:textId="77777777"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A67141" w14:textId="77777777" w:rsidR="00533539" w:rsidRPr="005C71D5" w:rsidRDefault="00533539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0E53A953" w14:textId="77777777" w:rsidR="00533539" w:rsidRPr="006A5C34" w:rsidRDefault="00533539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 xml:space="preserve">Optimiser le poids des images, les légender, </w:t>
            </w:r>
            <w:r w:rsidRPr="00397FC2">
              <w:rPr>
                <w:sz w:val="20"/>
                <w:szCs w:val="20"/>
              </w:rPr>
              <w:t xml:space="preserve">citer </w:t>
            </w:r>
            <w:r w:rsidRPr="006A5C34">
              <w:rPr>
                <w:sz w:val="20"/>
                <w:szCs w:val="20"/>
              </w:rPr>
              <w:t>leurs sources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14:paraId="3A939F68" w14:textId="77777777" w:rsidR="00533539" w:rsidRDefault="00533539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14:paraId="33875EED" w14:textId="77777777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  <w:bottom w:val="single" w:sz="12" w:space="0" w:color="F79646" w:themeColor="accent6"/>
            </w:tcBorders>
          </w:tcPr>
          <w:p w14:paraId="48466F0C" w14:textId="77777777"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F79646" w:themeColor="accent6"/>
            </w:tcBorders>
          </w:tcPr>
          <w:p w14:paraId="511EEC63" w14:textId="77777777" w:rsidR="00533539" w:rsidRPr="005C71D5" w:rsidRDefault="00533539" w:rsidP="006A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12" w:space="0" w:color="F79646" w:themeColor="accent6"/>
            </w:tcBorders>
            <w:vAlign w:val="center"/>
          </w:tcPr>
          <w:p w14:paraId="2A5F6151" w14:textId="77777777" w:rsidR="00533539" w:rsidRPr="006A5C34" w:rsidRDefault="00533539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Déposer chaque rendu dans les outils de dépôt en ligne </w:t>
            </w:r>
          </w:p>
        </w:tc>
        <w:tc>
          <w:tcPr>
            <w:tcW w:w="1134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2825219D" w14:textId="77777777" w:rsidR="00533539" w:rsidRPr="00120D81" w:rsidRDefault="00533539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14:paraId="0CBC6FF7" w14:textId="77777777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</w:tcBorders>
          </w:tcPr>
          <w:p w14:paraId="6B516A3C" w14:textId="77777777"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F79646" w:themeColor="accent6"/>
              <w:bottom w:val="nil"/>
            </w:tcBorders>
          </w:tcPr>
          <w:p w14:paraId="2D656C38" w14:textId="77777777" w:rsidR="00533539" w:rsidRPr="005C71D5" w:rsidRDefault="00533539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12" w:space="0" w:color="F79646" w:themeColor="accent6"/>
            </w:tcBorders>
            <w:vAlign w:val="center"/>
          </w:tcPr>
          <w:p w14:paraId="26F573E4" w14:textId="77777777" w:rsidR="00533539" w:rsidRPr="006A5C34" w:rsidRDefault="00533539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Assurer la cohérence rédactionnelle de l’ensemble du document (temps utilisés, longueur des phrases et paragraphes, etc.)</w:t>
            </w:r>
          </w:p>
        </w:tc>
        <w:tc>
          <w:tcPr>
            <w:tcW w:w="1134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14:paraId="316BB99C" w14:textId="77777777" w:rsidR="00533539" w:rsidRDefault="00533539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14:paraId="4A22F6CC" w14:textId="77777777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14:paraId="3420057D" w14:textId="77777777"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7F4D13" w14:textId="77777777" w:rsidR="00533539" w:rsidRPr="005C71D5" w:rsidRDefault="005C71D5" w:rsidP="006A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5C71D5">
              <w:rPr>
                <w:b/>
                <w:sz w:val="20"/>
                <w:szCs w:val="20"/>
              </w:rPr>
              <w:t>electeur</w:t>
            </w:r>
          </w:p>
        </w:tc>
        <w:tc>
          <w:tcPr>
            <w:tcW w:w="8505" w:type="dxa"/>
            <w:vAlign w:val="center"/>
          </w:tcPr>
          <w:p w14:paraId="6DBCA25F" w14:textId="77777777" w:rsidR="00533539" w:rsidRPr="006A5C34" w:rsidRDefault="00533539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Vérifier la syntaxe et l’orthographe de tous les éléments textuels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14:paraId="78AE19DC" w14:textId="77777777" w:rsidR="00533539" w:rsidRDefault="00533539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14:paraId="08CC70C1" w14:textId="77777777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  <w:bottom w:val="single" w:sz="12" w:space="0" w:color="F79646" w:themeColor="accent6"/>
            </w:tcBorders>
          </w:tcPr>
          <w:p w14:paraId="3A62BCE9" w14:textId="77777777"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F79646" w:themeColor="accent6"/>
            </w:tcBorders>
          </w:tcPr>
          <w:p w14:paraId="78F61773" w14:textId="77777777" w:rsidR="00533539" w:rsidRPr="005C71D5" w:rsidRDefault="00533539" w:rsidP="006A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12" w:space="0" w:color="F79646" w:themeColor="accent6"/>
            </w:tcBorders>
            <w:vAlign w:val="center"/>
          </w:tcPr>
          <w:p w14:paraId="13EE8AB2" w14:textId="77777777" w:rsidR="00533539" w:rsidRPr="006A5C34" w:rsidRDefault="00533539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5C34">
              <w:rPr>
                <w:sz w:val="20"/>
                <w:szCs w:val="20"/>
              </w:rPr>
              <w:t>Vérifier que le ton et l’expression correspondent à un registre neutre, officiel</w:t>
            </w:r>
          </w:p>
        </w:tc>
        <w:tc>
          <w:tcPr>
            <w:tcW w:w="1134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414B8224" w14:textId="77777777" w:rsidR="00533539" w:rsidRDefault="00533539" w:rsidP="006A5C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33539" w:rsidRPr="006A5C34" w14:paraId="32A3FDC3" w14:textId="77777777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</w:tcBorders>
          </w:tcPr>
          <w:p w14:paraId="260E4F24" w14:textId="77777777" w:rsidR="00533539" w:rsidRPr="006A5C34" w:rsidRDefault="00533539" w:rsidP="006A5C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F79646" w:themeColor="accent6"/>
              <w:bottom w:val="nil"/>
            </w:tcBorders>
          </w:tcPr>
          <w:p w14:paraId="0DFEE64F" w14:textId="77777777" w:rsidR="00533539" w:rsidRPr="005C71D5" w:rsidRDefault="00533539" w:rsidP="009C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12" w:space="0" w:color="F79646" w:themeColor="accent6"/>
            </w:tcBorders>
            <w:vAlign w:val="center"/>
          </w:tcPr>
          <w:p w14:paraId="06D60A18" w14:textId="77777777" w:rsidR="00533539" w:rsidRPr="006A5C34" w:rsidRDefault="00E64CBB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Proposer une organisation (répartition de la parole, </w:t>
            </w:r>
            <w:r w:rsidRPr="00E64CBB">
              <w:rPr>
                <w:i/>
                <w:sz w:val="20"/>
                <w:szCs w:val="20"/>
              </w:rPr>
              <w:t>timing</w:t>
            </w:r>
            <w:r>
              <w:rPr>
                <w:sz w:val="20"/>
                <w:szCs w:val="20"/>
              </w:rPr>
              <w:t>) en amont de la soutenance</w:t>
            </w:r>
            <w:r w:rsidR="00533539" w:rsidRPr="006A5C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orale</w:t>
            </w:r>
          </w:p>
        </w:tc>
        <w:tc>
          <w:tcPr>
            <w:tcW w:w="1134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14:paraId="5C4DE055" w14:textId="77777777" w:rsidR="00533539" w:rsidRDefault="00533539" w:rsidP="006A5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C71D5" w:rsidRPr="006A5C34" w14:paraId="26F30E8E" w14:textId="77777777" w:rsidTr="005C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</w:tcBorders>
          </w:tcPr>
          <w:p w14:paraId="584AF65C" w14:textId="77777777" w:rsidR="005C71D5" w:rsidRPr="006A5C34" w:rsidRDefault="005C71D5" w:rsidP="005C71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D9FD10" w14:textId="77777777" w:rsidR="005C71D5" w:rsidRPr="005C71D5" w:rsidRDefault="005C71D5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C71D5">
              <w:rPr>
                <w:b/>
                <w:sz w:val="20"/>
                <w:szCs w:val="20"/>
              </w:rPr>
              <w:t>Coordinateur (oral)</w:t>
            </w:r>
          </w:p>
        </w:tc>
        <w:tc>
          <w:tcPr>
            <w:tcW w:w="8505" w:type="dxa"/>
            <w:vAlign w:val="center"/>
          </w:tcPr>
          <w:p w14:paraId="1BCE4042" w14:textId="77777777" w:rsidR="005C71D5" w:rsidRPr="006A5C34" w:rsidRDefault="005C71D5" w:rsidP="005C7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Proposer une sélection de textes et images pour le diaporama</w:t>
            </w:r>
          </w:p>
        </w:tc>
        <w:tc>
          <w:tcPr>
            <w:tcW w:w="1134" w:type="dxa"/>
            <w:tcBorders>
              <w:right w:val="single" w:sz="12" w:space="0" w:color="F79646" w:themeColor="accent6"/>
            </w:tcBorders>
          </w:tcPr>
          <w:p w14:paraId="5283D79A" w14:textId="77777777" w:rsidR="005C71D5" w:rsidRDefault="005C71D5" w:rsidP="005C7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  <w:tr w:rsidR="005C71D5" w:rsidRPr="006A5C34" w14:paraId="2F31B2C1" w14:textId="77777777" w:rsidTr="005C71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left w:val="single" w:sz="12" w:space="0" w:color="F79646" w:themeColor="accent6"/>
              <w:bottom w:val="single" w:sz="12" w:space="0" w:color="F79646" w:themeColor="accent6"/>
            </w:tcBorders>
          </w:tcPr>
          <w:p w14:paraId="55822EBB" w14:textId="77777777" w:rsidR="005C71D5" w:rsidRPr="006A5C34" w:rsidRDefault="005C71D5" w:rsidP="005C71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F79646" w:themeColor="accent6"/>
            </w:tcBorders>
          </w:tcPr>
          <w:p w14:paraId="7E47B145" w14:textId="77777777" w:rsidR="005C71D5" w:rsidRPr="005C71D5" w:rsidRDefault="005C71D5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8" w:space="0" w:color="F79646" w:themeColor="accent6"/>
              <w:bottom w:val="single" w:sz="12" w:space="0" w:color="F79646" w:themeColor="accent6"/>
            </w:tcBorders>
            <w:vAlign w:val="center"/>
          </w:tcPr>
          <w:p w14:paraId="1F688F24" w14:textId="77777777" w:rsidR="005C71D5" w:rsidRPr="006A5C34" w:rsidRDefault="005C71D5" w:rsidP="005C7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Piloter les réponses effectuées par le groupe s’il se trouve en position de répondant</w:t>
            </w:r>
          </w:p>
        </w:tc>
        <w:tc>
          <w:tcPr>
            <w:tcW w:w="1134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09482149" w14:textId="77777777" w:rsidR="005C71D5" w:rsidRDefault="005C71D5" w:rsidP="005C7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D81">
              <w:rPr>
                <w:sz w:val="28"/>
                <w:szCs w:val="28"/>
              </w:rPr>
              <w:sym w:font="Symbol" w:char="F0F0"/>
            </w:r>
          </w:p>
        </w:tc>
      </w:tr>
    </w:tbl>
    <w:p w14:paraId="3819402D" w14:textId="1E4A9B8F" w:rsidR="007F1CA9" w:rsidRDefault="00F70329" w:rsidP="009C7987">
      <w:pPr>
        <w:jc w:val="both"/>
        <w:rPr>
          <w:sz w:val="20"/>
          <w:szCs w:val="20"/>
        </w:rPr>
      </w:pPr>
      <w:r>
        <w:br/>
      </w:r>
      <w:r w:rsidR="00533539" w:rsidRPr="00EB6CB7">
        <w:rPr>
          <w:sz w:val="20"/>
          <w:szCs w:val="20"/>
        </w:rPr>
        <w:t xml:space="preserve">Bien entendu, ces responsabilités particulières ne dispensent aucun des membres du groupe de toutes les </w:t>
      </w:r>
      <w:r w:rsidR="00533539" w:rsidRPr="002759C3">
        <w:rPr>
          <w:b/>
          <w:bCs/>
          <w:sz w:val="20"/>
          <w:szCs w:val="20"/>
        </w:rPr>
        <w:t>tâches communes</w:t>
      </w:r>
      <w:r w:rsidR="002759C3">
        <w:rPr>
          <w:sz w:val="20"/>
          <w:szCs w:val="20"/>
        </w:rPr>
        <w:t xml:space="preserve"> : </w:t>
      </w:r>
      <w:r w:rsidR="00533539" w:rsidRPr="00EB6CB7">
        <w:rPr>
          <w:sz w:val="20"/>
          <w:szCs w:val="20"/>
        </w:rPr>
        <w:t>recherche, réflexion, écriture…</w:t>
      </w:r>
    </w:p>
    <w:p w14:paraId="53B4A8C3" w14:textId="77777777" w:rsidR="00F70329" w:rsidRPr="00F70329" w:rsidRDefault="00F70329" w:rsidP="00F70329">
      <w:pPr>
        <w:spacing w:before="360"/>
        <w:ind w:left="360"/>
        <w:jc w:val="both"/>
        <w:rPr>
          <w:bCs/>
          <w:color w:val="808080" w:themeColor="background1" w:themeShade="80"/>
          <w:sz w:val="20"/>
          <w:szCs w:val="20"/>
        </w:rPr>
      </w:pPr>
      <w:r w:rsidRPr="00F70329">
        <w:rPr>
          <w:bCs/>
          <w:color w:val="808080" w:themeColor="background1" w:themeShade="80"/>
          <w:sz w:val="20"/>
          <w:szCs w:val="20"/>
        </w:rPr>
        <w:t>Remarques :</w:t>
      </w:r>
    </w:p>
    <w:p w14:paraId="0E7F11E8" w14:textId="77777777" w:rsidR="00F70329" w:rsidRPr="00F70329" w:rsidRDefault="00F70329" w:rsidP="00F70329">
      <w:pPr>
        <w:pStyle w:val="Paragraphedeliste"/>
        <w:numPr>
          <w:ilvl w:val="0"/>
          <w:numId w:val="23"/>
        </w:numPr>
        <w:ind w:left="1080"/>
        <w:jc w:val="both"/>
        <w:rPr>
          <w:bCs/>
          <w:color w:val="808080" w:themeColor="background1" w:themeShade="80"/>
          <w:sz w:val="20"/>
          <w:szCs w:val="20"/>
        </w:rPr>
      </w:pPr>
      <w:r w:rsidRPr="00F70329">
        <w:rPr>
          <w:bCs/>
          <w:color w:val="808080" w:themeColor="background1" w:themeShade="80"/>
          <w:sz w:val="20"/>
          <w:szCs w:val="20"/>
        </w:rPr>
        <w:t xml:space="preserve">La liste des </w:t>
      </w:r>
      <w:r w:rsidRPr="00F70329">
        <w:rPr>
          <w:b/>
          <w:color w:val="808080" w:themeColor="background1" w:themeShade="80"/>
          <w:sz w:val="20"/>
          <w:szCs w:val="20"/>
        </w:rPr>
        <w:t>critères d’évaluation</w:t>
      </w:r>
      <w:r w:rsidRPr="00F70329">
        <w:rPr>
          <w:bCs/>
          <w:color w:val="808080" w:themeColor="background1" w:themeShade="80"/>
          <w:sz w:val="20"/>
          <w:szCs w:val="20"/>
        </w:rPr>
        <w:t xml:space="preserve"> est fournie pour le dossier comme pour la soutenance.</w:t>
      </w:r>
    </w:p>
    <w:p w14:paraId="1250EDF7" w14:textId="31998851" w:rsidR="00F70329" w:rsidRPr="00F70329" w:rsidRDefault="002759C3" w:rsidP="00F70329">
      <w:pPr>
        <w:pStyle w:val="Paragraphedeliste"/>
        <w:numPr>
          <w:ilvl w:val="0"/>
          <w:numId w:val="23"/>
        </w:numPr>
        <w:ind w:left="1080"/>
        <w:jc w:val="both"/>
        <w:rPr>
          <w:bCs/>
          <w:color w:val="808080" w:themeColor="background1" w:themeShade="80"/>
          <w:sz w:val="20"/>
          <w:szCs w:val="20"/>
        </w:rPr>
      </w:pPr>
      <w:r w:rsidRPr="00F70329">
        <w:rPr>
          <w:bCs/>
          <w:color w:val="808080" w:themeColor="background1" w:themeShade="80"/>
          <w:sz w:val="20"/>
          <w:szCs w:val="20"/>
        </w:rPr>
        <w:t xml:space="preserve">Un </w:t>
      </w:r>
      <w:r w:rsidRPr="00F70329">
        <w:rPr>
          <w:b/>
          <w:color w:val="808080" w:themeColor="background1" w:themeShade="80"/>
          <w:sz w:val="20"/>
          <w:szCs w:val="20"/>
        </w:rPr>
        <w:t>gabarit</w:t>
      </w:r>
      <w:r w:rsidRPr="00F70329">
        <w:rPr>
          <w:bCs/>
          <w:color w:val="808080" w:themeColor="background1" w:themeShade="80"/>
          <w:sz w:val="20"/>
          <w:szCs w:val="20"/>
        </w:rPr>
        <w:t xml:space="preserve"> de diaporama est fourni pour que les soutenances orales suivent le même déroulé.</w:t>
      </w:r>
    </w:p>
    <w:sectPr w:rsidR="00F70329" w:rsidRPr="00F70329" w:rsidSect="00F70329"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EAE1" w14:textId="77777777" w:rsidR="002C2094" w:rsidRDefault="002C2094" w:rsidP="00637EA5">
      <w:pPr>
        <w:spacing w:after="0" w:line="240" w:lineRule="auto"/>
      </w:pPr>
      <w:r>
        <w:separator/>
      </w:r>
    </w:p>
  </w:endnote>
  <w:endnote w:type="continuationSeparator" w:id="0">
    <w:p w14:paraId="7EC1C6E1" w14:textId="77777777" w:rsidR="002C2094" w:rsidRDefault="002C2094" w:rsidP="0063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BA55" w14:textId="77777777" w:rsidR="002C2094" w:rsidRDefault="002C2094" w:rsidP="00637EA5">
      <w:pPr>
        <w:spacing w:after="0" w:line="240" w:lineRule="auto"/>
      </w:pPr>
      <w:r>
        <w:separator/>
      </w:r>
    </w:p>
  </w:footnote>
  <w:footnote w:type="continuationSeparator" w:id="0">
    <w:p w14:paraId="652BD5C1" w14:textId="77777777" w:rsidR="002C2094" w:rsidRDefault="002C2094" w:rsidP="00637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C95"/>
    <w:multiLevelType w:val="hybridMultilevel"/>
    <w:tmpl w:val="6F5CA094"/>
    <w:lvl w:ilvl="0" w:tplc="ADFE8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15A1"/>
    <w:multiLevelType w:val="hybridMultilevel"/>
    <w:tmpl w:val="00340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AE6"/>
    <w:multiLevelType w:val="hybridMultilevel"/>
    <w:tmpl w:val="5F3E2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2708E"/>
    <w:multiLevelType w:val="hybridMultilevel"/>
    <w:tmpl w:val="D01E9D5A"/>
    <w:lvl w:ilvl="0" w:tplc="3DDA45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78C7"/>
    <w:multiLevelType w:val="hybridMultilevel"/>
    <w:tmpl w:val="71D43630"/>
    <w:lvl w:ilvl="0" w:tplc="3FC86572">
      <w:start w:val="3"/>
      <w:numFmt w:val="lowerLetter"/>
      <w:lvlText w:val="%1."/>
      <w:lvlJc w:val="left"/>
      <w:pPr>
        <w:ind w:left="216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22CD2"/>
    <w:multiLevelType w:val="hybridMultilevel"/>
    <w:tmpl w:val="5DC02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43F"/>
    <w:multiLevelType w:val="hybridMultilevel"/>
    <w:tmpl w:val="D8DAB17A"/>
    <w:lvl w:ilvl="0" w:tplc="1D385D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418BC"/>
    <w:multiLevelType w:val="hybridMultilevel"/>
    <w:tmpl w:val="273EC7C6"/>
    <w:lvl w:ilvl="0" w:tplc="1D385DD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6D13C6"/>
    <w:multiLevelType w:val="hybridMultilevel"/>
    <w:tmpl w:val="86D6557E"/>
    <w:lvl w:ilvl="0" w:tplc="636A33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77FCB"/>
    <w:multiLevelType w:val="hybridMultilevel"/>
    <w:tmpl w:val="E80CD33C"/>
    <w:lvl w:ilvl="0" w:tplc="3DDA45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E3F09"/>
    <w:multiLevelType w:val="hybridMultilevel"/>
    <w:tmpl w:val="401861AE"/>
    <w:lvl w:ilvl="0" w:tplc="040C0019">
      <w:start w:val="1"/>
      <w:numFmt w:val="lowerLetter"/>
      <w:lvlText w:val="%1."/>
      <w:lvlJc w:val="left"/>
      <w:pPr>
        <w:ind w:left="216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630D6"/>
    <w:multiLevelType w:val="hybridMultilevel"/>
    <w:tmpl w:val="800A68C8"/>
    <w:lvl w:ilvl="0" w:tplc="1A0A6D8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B345A"/>
    <w:multiLevelType w:val="hybridMultilevel"/>
    <w:tmpl w:val="246EE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D15C4"/>
    <w:multiLevelType w:val="hybridMultilevel"/>
    <w:tmpl w:val="66949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C7818"/>
    <w:multiLevelType w:val="hybridMultilevel"/>
    <w:tmpl w:val="E79C01A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123654"/>
    <w:multiLevelType w:val="hybridMultilevel"/>
    <w:tmpl w:val="F3BAEBC2"/>
    <w:lvl w:ilvl="0" w:tplc="3DDA45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16675"/>
    <w:multiLevelType w:val="hybridMultilevel"/>
    <w:tmpl w:val="DA7453A6"/>
    <w:lvl w:ilvl="0" w:tplc="3DDA45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453BD0"/>
    <w:multiLevelType w:val="hybridMultilevel"/>
    <w:tmpl w:val="A2AA0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8053C"/>
    <w:multiLevelType w:val="hybridMultilevel"/>
    <w:tmpl w:val="B3EC0D52"/>
    <w:lvl w:ilvl="0" w:tplc="62C0E4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01DCB"/>
    <w:multiLevelType w:val="hybridMultilevel"/>
    <w:tmpl w:val="2AF6A2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8610D"/>
    <w:multiLevelType w:val="hybridMultilevel"/>
    <w:tmpl w:val="E662E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1">
      <w:start w:val="1"/>
      <w:numFmt w:val="decimal"/>
      <w:lvlText w:val="%2)"/>
      <w:lvlJc w:val="left"/>
      <w:pPr>
        <w:ind w:left="1440" w:hanging="360"/>
      </w:pPr>
    </w:lvl>
    <w:lvl w:ilvl="2" w:tplc="040C0019">
      <w:start w:val="1"/>
      <w:numFmt w:val="lowerLetter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B0BB0"/>
    <w:multiLevelType w:val="hybridMultilevel"/>
    <w:tmpl w:val="FE268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10DB2"/>
    <w:multiLevelType w:val="hybridMultilevel"/>
    <w:tmpl w:val="203CF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438710">
    <w:abstractNumId w:val="17"/>
  </w:num>
  <w:num w:numId="2" w16cid:durableId="298266603">
    <w:abstractNumId w:val="21"/>
  </w:num>
  <w:num w:numId="3" w16cid:durableId="1409107697">
    <w:abstractNumId w:val="2"/>
  </w:num>
  <w:num w:numId="4" w16cid:durableId="679695663">
    <w:abstractNumId w:val="12"/>
  </w:num>
  <w:num w:numId="5" w16cid:durableId="1984776879">
    <w:abstractNumId w:val="20"/>
  </w:num>
  <w:num w:numId="6" w16cid:durableId="592516252">
    <w:abstractNumId w:val="19"/>
  </w:num>
  <w:num w:numId="7" w16cid:durableId="599530139">
    <w:abstractNumId w:val="14"/>
  </w:num>
  <w:num w:numId="8" w16cid:durableId="273754184">
    <w:abstractNumId w:val="8"/>
  </w:num>
  <w:num w:numId="9" w16cid:durableId="1279675413">
    <w:abstractNumId w:val="5"/>
  </w:num>
  <w:num w:numId="10" w16cid:durableId="1384133442">
    <w:abstractNumId w:val="3"/>
  </w:num>
  <w:num w:numId="11" w16cid:durableId="263266996">
    <w:abstractNumId w:val="6"/>
  </w:num>
  <w:num w:numId="12" w16cid:durableId="71050132">
    <w:abstractNumId w:val="22"/>
  </w:num>
  <w:num w:numId="13" w16cid:durableId="1051226094">
    <w:abstractNumId w:val="9"/>
  </w:num>
  <w:num w:numId="14" w16cid:durableId="2033800012">
    <w:abstractNumId w:val="15"/>
  </w:num>
  <w:num w:numId="15" w16cid:durableId="314994122">
    <w:abstractNumId w:val="16"/>
  </w:num>
  <w:num w:numId="16" w16cid:durableId="211045559">
    <w:abstractNumId w:val="11"/>
  </w:num>
  <w:num w:numId="17" w16cid:durableId="756633986">
    <w:abstractNumId w:val="0"/>
  </w:num>
  <w:num w:numId="18" w16cid:durableId="846362285">
    <w:abstractNumId w:val="18"/>
  </w:num>
  <w:num w:numId="19" w16cid:durableId="1091774797">
    <w:abstractNumId w:val="10"/>
  </w:num>
  <w:num w:numId="20" w16cid:durableId="2119252298">
    <w:abstractNumId w:val="4"/>
  </w:num>
  <w:num w:numId="21" w16cid:durableId="1816334594">
    <w:abstractNumId w:val="7"/>
  </w:num>
  <w:num w:numId="22" w16cid:durableId="126166642">
    <w:abstractNumId w:val="1"/>
  </w:num>
  <w:num w:numId="23" w16cid:durableId="2039550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A9"/>
    <w:rsid w:val="00006222"/>
    <w:rsid w:val="00006681"/>
    <w:rsid w:val="00010577"/>
    <w:rsid w:val="00013E83"/>
    <w:rsid w:val="000307B6"/>
    <w:rsid w:val="0003368D"/>
    <w:rsid w:val="00041D60"/>
    <w:rsid w:val="00092221"/>
    <w:rsid w:val="000A667C"/>
    <w:rsid w:val="000D44A9"/>
    <w:rsid w:val="000F350C"/>
    <w:rsid w:val="00121D37"/>
    <w:rsid w:val="00166D1D"/>
    <w:rsid w:val="00173494"/>
    <w:rsid w:val="001A545D"/>
    <w:rsid w:val="001B2ADC"/>
    <w:rsid w:val="00240EB5"/>
    <w:rsid w:val="0024698C"/>
    <w:rsid w:val="00247087"/>
    <w:rsid w:val="002759C3"/>
    <w:rsid w:val="002C2094"/>
    <w:rsid w:val="002C3E22"/>
    <w:rsid w:val="002C675F"/>
    <w:rsid w:val="002F5DE5"/>
    <w:rsid w:val="00311B52"/>
    <w:rsid w:val="003135C6"/>
    <w:rsid w:val="003303EB"/>
    <w:rsid w:val="00384378"/>
    <w:rsid w:val="00391106"/>
    <w:rsid w:val="00397FC2"/>
    <w:rsid w:val="003A093F"/>
    <w:rsid w:val="003A1770"/>
    <w:rsid w:val="003B299C"/>
    <w:rsid w:val="003B6267"/>
    <w:rsid w:val="00415E16"/>
    <w:rsid w:val="0042086A"/>
    <w:rsid w:val="00447DE5"/>
    <w:rsid w:val="0046454E"/>
    <w:rsid w:val="00465194"/>
    <w:rsid w:val="004D0FCF"/>
    <w:rsid w:val="004E00C3"/>
    <w:rsid w:val="00533539"/>
    <w:rsid w:val="00567E92"/>
    <w:rsid w:val="005B14EC"/>
    <w:rsid w:val="005C71D5"/>
    <w:rsid w:val="005E306D"/>
    <w:rsid w:val="00616669"/>
    <w:rsid w:val="006347A8"/>
    <w:rsid w:val="00634E8E"/>
    <w:rsid w:val="00637EA5"/>
    <w:rsid w:val="006542D8"/>
    <w:rsid w:val="006568FA"/>
    <w:rsid w:val="006A5C34"/>
    <w:rsid w:val="007065D4"/>
    <w:rsid w:val="00731ACB"/>
    <w:rsid w:val="007626A6"/>
    <w:rsid w:val="00771B5F"/>
    <w:rsid w:val="007A7B84"/>
    <w:rsid w:val="007B2E8C"/>
    <w:rsid w:val="007D2B43"/>
    <w:rsid w:val="007D7FB5"/>
    <w:rsid w:val="007F1CA9"/>
    <w:rsid w:val="00830668"/>
    <w:rsid w:val="00852A9A"/>
    <w:rsid w:val="00853F0D"/>
    <w:rsid w:val="00871070"/>
    <w:rsid w:val="008832BE"/>
    <w:rsid w:val="008876E3"/>
    <w:rsid w:val="00896CAF"/>
    <w:rsid w:val="00897E46"/>
    <w:rsid w:val="008A520C"/>
    <w:rsid w:val="008D3DA1"/>
    <w:rsid w:val="008E18CF"/>
    <w:rsid w:val="00980FCD"/>
    <w:rsid w:val="00997749"/>
    <w:rsid w:val="00997D2E"/>
    <w:rsid w:val="009B42EB"/>
    <w:rsid w:val="009C7987"/>
    <w:rsid w:val="009D2565"/>
    <w:rsid w:val="00A17C5F"/>
    <w:rsid w:val="00A3115D"/>
    <w:rsid w:val="00A507D7"/>
    <w:rsid w:val="00A52EB5"/>
    <w:rsid w:val="00A819A7"/>
    <w:rsid w:val="00A94EC3"/>
    <w:rsid w:val="00B55538"/>
    <w:rsid w:val="00BA7056"/>
    <w:rsid w:val="00BC5E62"/>
    <w:rsid w:val="00C10C8B"/>
    <w:rsid w:val="00C20FD0"/>
    <w:rsid w:val="00C34479"/>
    <w:rsid w:val="00C668F3"/>
    <w:rsid w:val="00CB28C2"/>
    <w:rsid w:val="00D83071"/>
    <w:rsid w:val="00DB6517"/>
    <w:rsid w:val="00DD7978"/>
    <w:rsid w:val="00DE3A37"/>
    <w:rsid w:val="00DF2DCB"/>
    <w:rsid w:val="00DF2E49"/>
    <w:rsid w:val="00E20D79"/>
    <w:rsid w:val="00E51C70"/>
    <w:rsid w:val="00E64CBB"/>
    <w:rsid w:val="00EB5E15"/>
    <w:rsid w:val="00EB6CB7"/>
    <w:rsid w:val="00ED3689"/>
    <w:rsid w:val="00EE4F66"/>
    <w:rsid w:val="00EE7F50"/>
    <w:rsid w:val="00F67523"/>
    <w:rsid w:val="00F70329"/>
    <w:rsid w:val="00FB34DF"/>
    <w:rsid w:val="00FB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337A"/>
  <w15:docId w15:val="{98C72236-2D9F-4EEF-8A58-C33F7807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1CA9"/>
    <w:pPr>
      <w:ind w:left="720"/>
      <w:contextualSpacing/>
    </w:pPr>
  </w:style>
  <w:style w:type="table" w:styleId="Listeclaire-Accent3">
    <w:name w:val="Light List Accent 3"/>
    <w:basedOn w:val="TableauNormal"/>
    <w:uiPriority w:val="61"/>
    <w:rsid w:val="007F1CA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7F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1CA9"/>
  </w:style>
  <w:style w:type="paragraph" w:styleId="Textedebulles">
    <w:name w:val="Balloon Text"/>
    <w:basedOn w:val="Normal"/>
    <w:link w:val="TextedebullesCar"/>
    <w:uiPriority w:val="99"/>
    <w:semiHidden/>
    <w:unhideWhenUsed/>
    <w:rsid w:val="007F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CA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637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EA5"/>
  </w:style>
  <w:style w:type="paragraph" w:customStyle="1" w:styleId="titreUT1">
    <w:name w:val="titreUT1"/>
    <w:basedOn w:val="Normal"/>
    <w:link w:val="titreUT1Car"/>
    <w:qFormat/>
    <w:rsid w:val="006542D8"/>
    <w:pPr>
      <w:spacing w:before="240" w:after="120"/>
    </w:pPr>
    <w:rPr>
      <w:b/>
      <w:color w:val="C00000"/>
      <w:sz w:val="20"/>
    </w:rPr>
  </w:style>
  <w:style w:type="character" w:customStyle="1" w:styleId="titreUT1Car">
    <w:name w:val="titreUT1 Car"/>
    <w:basedOn w:val="Policepardfaut"/>
    <w:link w:val="titreUT1"/>
    <w:rsid w:val="006542D8"/>
    <w:rPr>
      <w:b/>
      <w:color w:val="C00000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8C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8C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18CF"/>
    <w:rPr>
      <w:vertAlign w:val="superscript"/>
    </w:rPr>
  </w:style>
  <w:style w:type="table" w:styleId="Grilledutableau">
    <w:name w:val="Table Grid"/>
    <w:basedOn w:val="TableauNormal"/>
    <w:uiPriority w:val="59"/>
    <w:rsid w:val="0099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8D3D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6">
    <w:name w:val="Light List Accent 6"/>
    <w:basedOn w:val="TableauNormal"/>
    <w:uiPriority w:val="61"/>
    <w:rsid w:val="00121D3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2019/2020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Dispositif Innovation pédagogique</vt:lpstr>
    </vt:vector>
  </TitlesOfParts>
  <Company>UT1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Dispositif Innovation pédagogique</dc:title>
  <dc:creator>lhamon</dc:creator>
  <cp:lastModifiedBy>SEGOLENE SUAUDEAU</cp:lastModifiedBy>
  <cp:revision>3</cp:revision>
  <cp:lastPrinted>2016-01-27T09:25:00Z</cp:lastPrinted>
  <dcterms:created xsi:type="dcterms:W3CDTF">2025-10-20T07:31:00Z</dcterms:created>
  <dcterms:modified xsi:type="dcterms:W3CDTF">2025-10-20T07:53:00Z</dcterms:modified>
</cp:coreProperties>
</file>